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西陈庄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党委政府的正确领导下，我村立足实际，组织和带领全村党员、群众贯彻落实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党委、政府的各项工作安排和制定的工作目标，现将202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年民生政策落实情况汇报如下：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1、促进就业：积极组织群众参与职业技能培训，提高就业竞争力。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2、教育助学：帮助村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名困难学生开具困难证明材料，指导其申请助学金。帮助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名今年新考录本科的大学生申请金秋助学或桑梓助学，减轻上学压力。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3、社会保障：协助低保户对象完成年度复核工作。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4、医疗卫生：通过广泛宣传、动员，充分调动群众参加农村合作医疗政策的积极性，村参加新农合的参合达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90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%；及时通知适龄妇女参加两癌筛查，有效保障了妇女健康。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5、百姓安居：组织专门人员对全村进行摸排，明确本村没有危房。</w:t>
      </w:r>
    </w:p>
    <w:p>
      <w:pPr>
        <w:wordWrap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6.基础设施：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完成村庄绿化提升事项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完成村庄路灯安装事项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完成村基础设施机井等配套建设。</w:t>
      </w:r>
    </w:p>
    <w:p>
      <w:pPr>
        <w:wordWrap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我们将立足本村实际加大民生政策落实力度，为乡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村振兴打下了良好的基础。</w:t>
      </w:r>
    </w:p>
    <w:p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西陈庄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村村委会</w:t>
      </w:r>
    </w:p>
    <w:p>
      <w:pPr>
        <w:wordWrap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3A201FB0"/>
    <w:rsid w:val="553A20BE"/>
    <w:rsid w:val="599E555B"/>
    <w:rsid w:val="7E1C6F2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2021-12-01T09:09:00Z</dcterms:created>
  <dc:creator>admin</dc:creator>
  <cp:lastModifiedBy>86155</cp:lastModifiedBy>
  <dcterms:modified xsi:type="dcterms:W3CDTF">2021-12-02T05:21:49Z</dcterms:modified>
  <dc:title>西陈庄村2021年民生政策落实情况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  <property fmtid="{D5CDD505-2E9C-101B-9397-08002B2CF9AE}" pid="3" name="ICV">
    <vt:lpwstr>98D09695A329470E827E1A1097689325</vt:lpwstr>
  </property>
</Properties>
</file>