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杨集乡：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党旗飘扬防疫一线，打好全员核酸检测“闪电战”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根据上级有关要求，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hint="eastAsia"/>
          <w:sz w:val="32"/>
          <w:szCs w:val="32"/>
        </w:rPr>
        <w:t>日，</w:t>
      </w:r>
      <w:r>
        <w:rPr>
          <w:rFonts w:hint="eastAsia"/>
          <w:sz w:val="32"/>
          <w:szCs w:val="32"/>
          <w:lang w:val="en-US" w:eastAsia="zh-CN"/>
        </w:rPr>
        <w:t>杨集乡</w:t>
      </w:r>
      <w:r>
        <w:rPr>
          <w:rFonts w:hint="eastAsia"/>
          <w:sz w:val="32"/>
          <w:szCs w:val="32"/>
        </w:rPr>
        <w:t>在全</w:t>
      </w:r>
      <w:r>
        <w:rPr>
          <w:rFonts w:hint="eastAsia"/>
          <w:sz w:val="32"/>
          <w:szCs w:val="32"/>
          <w:lang w:val="en-US" w:eastAsia="zh-CN"/>
        </w:rPr>
        <w:t>乡</w:t>
      </w:r>
      <w:r>
        <w:rPr>
          <w:rFonts w:hint="eastAsia"/>
          <w:sz w:val="32"/>
          <w:szCs w:val="32"/>
        </w:rPr>
        <w:t>辖区范围内开展</w:t>
      </w:r>
      <w:r>
        <w:rPr>
          <w:rFonts w:hint="eastAsia"/>
          <w:sz w:val="32"/>
          <w:szCs w:val="32"/>
          <w:lang w:val="en-US" w:eastAsia="zh-CN"/>
        </w:rPr>
        <w:t>第二轮全员</w:t>
      </w:r>
      <w:r>
        <w:rPr>
          <w:rFonts w:hint="eastAsia"/>
          <w:sz w:val="32"/>
          <w:szCs w:val="32"/>
        </w:rPr>
        <w:t>核酸筛查工作，切实防范疫情输入风险，阻断疫情传播链条。</w:t>
      </w:r>
      <w:r>
        <w:rPr>
          <w:rFonts w:hint="eastAsia"/>
          <w:sz w:val="32"/>
          <w:szCs w:val="32"/>
          <w:lang w:val="en-US" w:eastAsia="zh-CN"/>
        </w:rPr>
        <w:t>此次全员核酸筛查工作从凌晨5:00正式开始。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ff1fe58f7ab78c8d1c8e8cbc9ba3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1fe58f7ab78c8d1c8e8cbc9ba36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default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2551430" cy="1912620"/>
                  <wp:effectExtent l="0" t="0" r="1270" b="11430"/>
                  <wp:docPr id="3" name="图片 3" descr="0bb8f0b282384f1da0276f2755ee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bb8f0b282384f1da0276f2755ee5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2568575" cy="3837940"/>
                  <wp:effectExtent l="0" t="0" r="3175" b="10160"/>
                  <wp:docPr id="2" name="图片 2" descr="847e506e4c6dc1d394573a1b3064e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47e506e4c6dc1d394573a1b3064e4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383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2561590" cy="1920240"/>
                  <wp:effectExtent l="0" t="0" r="10160" b="3810"/>
                  <wp:docPr id="4" name="图片 4" descr="f0675dd7e5a16f54eedb9ae040c8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f0675dd7e5a16f54eedb9ae040c8c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3950335"/>
            <wp:effectExtent l="0" t="0" r="8255" b="12065"/>
            <wp:docPr id="5" name="图片 5" descr="f254eb5958e0c2d37438b6d6010c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254eb5958e0c2d37438b6d6010c9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根据常住人口核酸检测预登记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杨集乡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人口的核酸检测工作需要在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小时内全部完成。时间紧，任务重，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杨集乡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各级党组织和党员闻令而动，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乡机关、派出所、市场管理所、卫生院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个村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党组织，充分发挥战斗堡垒作用，用最短的时间、最快的速度，完成动员部署、队伍组建、物资调配等工作，在党群服务中心、广场、学校等地点设立核酸检测点，让广大群众在“家门口”接受核酸检测。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6" name="图片 6" descr="d4796a74e4edfd4d43efd2356011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4796a74e4edfd4d43efd2356011fc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7" name="图片 7" descr="c93b97fe328293579a72af15725b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93b97fe328293579a72af15725b0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乡700</w:t>
      </w:r>
      <w:r>
        <w:rPr>
          <w:rFonts w:hint="eastAsia" w:ascii="仿宋_GB2312" w:hAnsi="仿宋_GB2312" w:eastAsia="仿宋_GB2312" w:cs="仿宋_GB2312"/>
          <w:sz w:val="32"/>
          <w:szCs w:val="40"/>
        </w:rPr>
        <w:t>多名党员干部发挥先锋模范作用，让党旗在防疫一线高高飘扬。扫码登记、信息录入、维持现场秩序、解答群众疑问、提醒群众保持安全距离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乍暖还寒时候</w:t>
      </w:r>
      <w:r>
        <w:rPr>
          <w:rFonts w:hint="eastAsia" w:ascii="仿宋_GB2312" w:hAnsi="仿宋_GB2312" w:eastAsia="仿宋_GB2312" w:cs="仿宋_GB2312"/>
          <w:sz w:val="32"/>
          <w:szCs w:val="40"/>
        </w:rPr>
        <w:t>，党员志愿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者从凌晨4:30到达</w:t>
      </w:r>
      <w:r>
        <w:rPr>
          <w:rFonts w:hint="eastAsia" w:ascii="仿宋_GB2312" w:hAnsi="仿宋_GB2312" w:eastAsia="仿宋_GB2312" w:cs="仿宋_GB2312"/>
          <w:sz w:val="32"/>
          <w:szCs w:val="40"/>
        </w:rPr>
        <w:t>检测点现场，坚守岗位，认真履职尽责，指引着群众有序开展核酸检测，他们毫无怨言，也义无反顾，以实际行动践行“我为群众办实事”要求，用实际行动诠释着使命与担当，有力保障了检测点工作安全有序。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杨集乡  王丹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51ABE"/>
    <w:rsid w:val="4FCB5729"/>
    <w:rsid w:val="6D3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2022-03-16T07:09:00Z</dcterms:created>
  <dc:creator>admin</dc:creator>
  <cp:lastModifiedBy>admin</cp:lastModifiedBy>
  <dcterms:modified xsi:type="dcterms:W3CDTF">2022-03-16T07:32:14Z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F04672E9459B4F6686D5315745E0914B</vt:lpwstr>
  </property>
</Properties>
</file>