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钱樊姜村3月主题党日活动开展情况</w:t>
      </w:r>
    </w:p>
    <w:p>
      <w:pPr>
        <w:jc w:val="center"/>
      </w:pPr>
    </w:p>
    <w:p>
      <w:pPr>
        <w:jc w:val="center"/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3月5日，在钱樊姜村室召开党员大会、3月份主题党日，会议学习传达了《中共中央关于做好2022年全面推进乡村振兴重点工作的意见》，对当前村内人居环境整治提升、修路等进行了研讨，听取了党员的意见建议，吸纳党员的合理化建议，党员上交了3月份党费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微信图片_2022071912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7191217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both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1cccb572f1be200ec6207ec8601b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ccb572f1be200ec6207ec8601bf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98ea4e56d9f76dc5f51644e78500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ea4e56d9f76dc5f51644e78500d2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b53604a35ba68ca36046c6db6be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3604a35ba68ca36046c6db6be94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YTI1N2Q2MGQ4ZjQwODRjYTVlZTE3ZmE1MTE4YmUifQ=="/>
  </w:docVars>
  <w:rsids>
    <w:rsidRoot w:val="6F0767F1"/>
    <w:rsid w:val="06360E04"/>
    <w:rsid w:val="09697811"/>
    <w:rsid w:val="0F14176A"/>
    <w:rsid w:val="1919411C"/>
    <w:rsid w:val="22E83BCE"/>
    <w:rsid w:val="245501CC"/>
    <w:rsid w:val="24890C64"/>
    <w:rsid w:val="2F0E4046"/>
    <w:rsid w:val="49D0179E"/>
    <w:rsid w:val="6F0767F1"/>
    <w:rsid w:val="728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</Words>
  <Characters>141</Characters>
  <Lines>0</Lines>
  <Paragraphs>0</Paragraphs>
  <TotalTime>1</TotalTime>
  <ScaleCrop>false</ScaleCrop>
  <LinksUpToDate>false</LinksUpToDate>
  <CharactersWithSpaces>141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2022-07-18T08:32:00Z</dcterms:created>
  <dc:creator>96919</dc:creator>
  <cp:lastModifiedBy>绿原清水</cp:lastModifiedBy>
  <dcterms:modified xsi:type="dcterms:W3CDTF">2022-07-19T05:39:01Z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947B7B00DDC14C538573AA618372435D</vt:lpwstr>
  </property>
</Properties>
</file>