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34" w:firstLineChars="100"/>
        <w:rPr>
          <w:rFonts w:hint="eastAsia" w:ascii="宋体" w:hAnsi="宋体" w:eastAsia="宋体" w:cs="宋体"/>
          <w:b/>
          <w:bCs w:val="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52"/>
          <w:szCs w:val="52"/>
          <w:lang w:eastAsia="zh-CN"/>
        </w:rPr>
        <w:t>前石楼</w:t>
      </w:r>
      <w:r>
        <w:rPr>
          <w:rFonts w:hint="eastAsia" w:ascii="宋体" w:hAnsi="宋体" w:eastAsia="宋体" w:cs="宋体"/>
          <w:b/>
          <w:bCs w:val="0"/>
          <w:sz w:val="52"/>
          <w:szCs w:val="52"/>
          <w:lang w:val="en-US" w:eastAsia="zh-CN"/>
        </w:rPr>
        <w:t>2021年村级发展规划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一、加强学习，全面提升村委会成员自身的综合素质</w:t>
      </w:r>
    </w:p>
    <w:p>
      <w:pPr>
        <w:pStyle w:val="2"/>
        <w:keepNext w:val="0"/>
        <w:keepLines w:val="0"/>
        <w:widowControl/>
        <w:suppressLineNumbers w:val="0"/>
        <w:ind w:firstLine="664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为了更好地履行村的各项职能，努力提高自身的政治素质和服务于经济建设中心的工作能力，要求村委会成员时刻加强自身的学习，不仅要学习党在农村的各项路线方针政策、坚持以人为本，构建和谐牧岭；并结合到工作实践中去，努力提高为群众服务、为基层服务的能力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　　二、心系百姓，勤政为民。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　　始终牢记全心全意为人民服务的宗旨，村民选择我，给我这次机会,我就要为他们多办实事、办好事。经常到农户家串门，听取村民的意见，了解他们所想、所盼、所急的事情，为村民解决实际困难。　　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　　三、政务公开，体现民主。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　　严格执行“两公开一监督”制度。按照财务公开、政务公开的制度，按时向村民公布财务、政务动作情况，接受党员群众的监督。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　　四、廉洁自律,深刻保持党员干部的良好形象。</w:t>
      </w:r>
    </w:p>
    <w:p>
      <w:pPr>
        <w:pStyle w:val="2"/>
        <w:keepNext w:val="0"/>
        <w:keepLines w:val="0"/>
        <w:widowControl/>
        <w:suppressLineNumbers w:val="0"/>
        <w:ind w:firstLine="664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平时注重廉洁自律，凡事以大局为重，不计较个人得失,把好各大关口。不乱吃请、不浪费村里的经济，始终坚持以德服人，勤政为民的原则，率先廉洁自律；吃苦在前，享受在后，不以权谋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ind w:firstLine="664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五、紧抓民生工作</w:t>
      </w:r>
    </w:p>
    <w:p>
      <w:pPr>
        <w:pStyle w:val="2"/>
        <w:keepNext w:val="0"/>
        <w:keepLines w:val="0"/>
        <w:widowControl/>
        <w:suppressLineNumbers w:val="0"/>
        <w:ind w:firstLine="664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兴修新村道路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；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　　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、关心弱势群众，帮困扶贫，做好年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度脱贫攻坚工作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　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、对家庭确有困难，特大重病，父母一方已故的，子女成绩出众考取大学的，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结合牧原公司提供资助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　　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、保一方平安，抓好安全生产，严格安全制度，定期排摸不安全因素，消除隐患。</w:t>
      </w:r>
    </w:p>
    <w:p>
      <w:pPr>
        <w:pStyle w:val="2"/>
        <w:keepNext w:val="0"/>
        <w:keepLines w:val="0"/>
        <w:widowControl/>
        <w:suppressLineNumbers w:val="0"/>
        <w:ind w:firstLine="664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OTY3YTFiMzhiYWYzYjU4YjU3NjZlMTZiMGFhMmIifQ=="/>
  </w:docVars>
  <w:rsids>
    <w:rsidRoot w:val="00000000"/>
    <w:rsid w:val="123066D8"/>
    <w:rsid w:val="12B07F67"/>
    <w:rsid w:val="1AFC0AF8"/>
    <w:rsid w:val="20BB4044"/>
    <w:rsid w:val="411E7279"/>
    <w:rsid w:val="472A598B"/>
    <w:rsid w:val="57DB4EA9"/>
    <w:rsid w:val="5D110ACA"/>
    <w:rsid w:val="64C83FB2"/>
    <w:rsid w:val="6B1C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b/>
      <w:spacing w:val="6"/>
      <w:kern w:val="0"/>
      <w:sz w:val="27"/>
      <w:szCs w:val="27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6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557</Characters>
  <Lines>0</Lines>
  <Paragraphs>0</Paragraphs>
  <TotalTime>17</TotalTime>
  <ScaleCrop>false</ScaleCrop>
  <LinksUpToDate>false</LinksUpToDate>
  <CharactersWithSpaces>576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万能的竹竿</cp:lastModifiedBy>
  <dcterms:modified xsi:type="dcterms:W3CDTF">2022-07-18T07:36:31Z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2808FC61CBC84785B18767D8FE3A798E</vt:lpwstr>
  </property>
</Properties>
</file>