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03030"/>
          <w:kern w:val="0"/>
          <w:sz w:val="44"/>
          <w:szCs w:val="44"/>
          <w:shd w:val="clear" w:color="auto" w:fill="FFFFFF"/>
          <w:lang w:val="en-US" w:eastAsia="zh-CN" w:bidi="ar"/>
        </w:rPr>
        <w:t>2023年4月份李庄村关于安置房分配事宜的四议两公开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一、2023年3月1日李庄村党支部提议关于安置房分配事宜的会议。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60340" cy="2377440"/>
            <wp:effectExtent l="0" t="0" r="16510" b="3810"/>
            <wp:docPr id="1" name="图片 1" descr="微信图片_2023053117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5311724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二、2023年3月10日李庄村两委商议关于安置房分配事宜的会议。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73040" cy="2386330"/>
            <wp:effectExtent l="0" t="0" r="3810" b="13970"/>
            <wp:docPr id="3" name="图片 3" descr="微信图片_20230531172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5311723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MDhhMjgxZWUyYzkyNTY3ZGQyYzcyMjNlNGI5YjEifQ=="/>
  </w:docVars>
  <w:rsids>
    <w:rsidRoot w:val="00000000"/>
    <w:rsid w:val="2C425677"/>
    <w:rsid w:val="50EA5737"/>
    <w:rsid w:val="673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105</Characters>
  <Lines>0</Lines>
  <Paragraphs>0</Paragraphs>
  <TotalTime>10</TotalTime>
  <ScaleCrop>false</ScaleCrop>
  <LinksUpToDate>false</LinksUpToDate>
  <CharactersWithSpaces>105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2023-06-01T03:28:00Z</dcterms:created>
  <dc:creator>Administrator</dc:creator>
  <cp:lastModifiedBy>WPS_1599964219</cp:lastModifiedBy>
  <dcterms:modified xsi:type="dcterms:W3CDTF">2023-06-01T07:25:45Z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78B33578923D4A8FB1BC08C855220EAD_13</vt:lpwstr>
  </property>
</Properties>
</file>