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rPr>
          <w:rFonts w:hint="eastAsia" w:ascii="宋体" w:hAnsi="宋体" w:eastAsia="宋体" w:cs="宋体"/>
          <w:b/>
          <w:bCs/>
          <w:i w:val="0"/>
          <w:caps w:val="0"/>
          <w:color w:val="303030"/>
          <w:spacing w:val="0"/>
          <w:sz w:val="36"/>
          <w:szCs w:val="36"/>
          <w:u w:val="none"/>
          <w:shd w:val="clear" w:color="auto" w:fill="FFFFFF"/>
          <w:lang w:eastAsia="zh-CN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-370205</wp:posOffset>
                </wp:positionV>
                <wp:extent cx="914400" cy="610235"/>
                <wp:effectExtent l="4445" t="4445" r="14605" b="147320"/>
                <wp:wrapNone/>
                <wp:docPr id="1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0235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12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07.8pt;margin-top:-29.15pt;height:48.05pt;width:72pt;z-index:251659264;mso-width-relative:page;mso-height-relative:page;" fillcolor="#FFFFFF" filled="t" stroked="t" coordsize="21600,21600" o:gfxdata="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UENps2QAAAAoBAAAP&#10;AAAAAAAAAAEAIAAAACIAAABkcnMvZG93bnJldi54bWxQSwECFAAUAAAACACHTuJAZPkUXlACAAC7&#10;BAAADgAAAAAAAAABACAAAAAoAQAAZHJzL2Uyb0RvYy54bWxQSwUGAAAAAAYABgBZAQAA6gUAAAAA&#10;" adj="1350,25920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附表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i w:val="0"/>
          <w:caps w:val="0"/>
          <w:color w:val="303030"/>
          <w:spacing w:val="0"/>
          <w:sz w:val="36"/>
          <w:szCs w:val="36"/>
          <w:u w:val="none"/>
          <w:shd w:val="clear" w:color="auto" w:fill="FFFFFF"/>
          <w:lang w:eastAsia="zh-CN"/>
        </w:rPr>
        <w:t>民生政策落实情况：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rPr>
          <w:rFonts w:hint="eastAsia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</w:rPr>
        <w:t>在镇党委政府的正确领导下，我村立足实际，组织和带领全村党员、群众贯彻落实镇党委、政府的各项工作安排和制定的工作目标，现将</w:t>
      </w:r>
      <w:r>
        <w:rPr>
          <w:rFonts w:hint="eastAsia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</w:rPr>
        <w:t>年至</w:t>
      </w:r>
      <w:r>
        <w:rPr>
          <w:rFonts w:hint="eastAsia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</w:rPr>
        <w:t>年民生政策落实情况汇报如下</w:t>
      </w:r>
      <w:r>
        <w:rPr>
          <w:rFonts w:hint="eastAsia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eastAsia="zh-CN"/>
        </w:rPr>
        <w:t>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840" w:leftChars="0" w:right="0" w:rightChars="0"/>
        <w:rPr>
          <w:rFonts w:hint="eastAsia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val="en-US" w:eastAsia="zh-CN"/>
        </w:rPr>
        <w:t>李秀启同志任职年限和时间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840" w:leftChars="0" w:right="0" w:rightChars="0"/>
        <w:rPr>
          <w:rFonts w:hint="eastAsia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val="en-US" w:eastAsia="zh-CN"/>
        </w:rPr>
        <w:t>孙兆君同志纳入低保户家庭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840" w:leftChars="0" w:right="0" w:rightChars="0"/>
        <w:rPr>
          <w:rFonts w:hint="default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val="en-US" w:eastAsia="zh-CN"/>
        </w:rPr>
        <w:t>3、对村西桥梁两侧坍塌位置进行维修。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64818"/>
    <w:multiLevelType w:val="singleLevel"/>
    <w:tmpl w:val="10D648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MzkzNDY0N2I5OGIyNWVjMmIyYzFiNzQ4ZTc3OWMifQ=="/>
  </w:docVars>
  <w:rsids>
    <w:rsidRoot w:val="51E16732"/>
    <w:rsid w:val="51E1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2024-06-04T09:28:00Z</dcterms:created>
  <dc:creator>Administrator</dc:creator>
  <cp:lastModifiedBy>Administrator</cp:lastModifiedBy>
  <dcterms:modified xsi:type="dcterms:W3CDTF">2024-06-04T09:28:27Z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B12BCF68B7D047318CF8493C69330A4D_11</vt:lpwstr>
  </property>
</Properties>
</file>