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E9F76">
      <w:pPr>
        <w:jc w:val="center"/>
        <w:rPr>
          <w:rFonts w:hint="eastAsia"/>
          <w:sz w:val="72"/>
          <w:szCs w:val="112"/>
          <w:lang w:val="en-US" w:eastAsia="zh-CN"/>
        </w:rPr>
      </w:pPr>
      <w:bookmarkStart w:id="0" w:name="_GoBack"/>
      <w:bookmarkEnd w:id="0"/>
      <w:r>
        <w:rPr>
          <w:rFonts w:hint="eastAsia"/>
          <w:sz w:val="72"/>
          <w:szCs w:val="112"/>
          <w:lang w:val="en-US" w:eastAsia="zh-CN"/>
        </w:rPr>
        <w:t>南街村2025年工作计划</w:t>
      </w:r>
    </w:p>
    <w:p w14:paraId="4F7544A6">
      <w:pPr>
        <w:jc w:val="center"/>
        <w:rPr>
          <w:rFonts w:hint="eastAsia"/>
          <w:sz w:val="72"/>
          <w:szCs w:val="112"/>
          <w:lang w:val="en-US" w:eastAsia="zh-CN"/>
        </w:rPr>
      </w:pPr>
    </w:p>
    <w:p w14:paraId="73EA332B">
      <w:pPr>
        <w:numPr>
          <w:ilvl w:val="0"/>
          <w:numId w:val="1"/>
        </w:num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维修城墙下广场路、葛家胡同两条道路，加宽、硬化及修建下水管道400米</w:t>
      </w:r>
    </w:p>
    <w:p w14:paraId="6D35482B">
      <w:pPr>
        <w:numPr>
          <w:ilvl w:val="0"/>
          <w:numId w:val="1"/>
        </w:numPr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硬化修建新村室广场2400平米</w:t>
      </w:r>
    </w:p>
    <w:p w14:paraId="53A7AA5A">
      <w:pPr>
        <w:numPr>
          <w:ilvl w:val="0"/>
          <w:numId w:val="1"/>
        </w:numPr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更新、加装村内太阳能路灯95盏</w:t>
      </w:r>
    </w:p>
    <w:p w14:paraId="33267C69">
      <w:pPr>
        <w:numPr>
          <w:ilvl w:val="0"/>
          <w:numId w:val="1"/>
        </w:numPr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巩家胡同、贾家胡同修建下水管道400米</w:t>
      </w:r>
    </w:p>
    <w:p w14:paraId="658103AB">
      <w:pPr>
        <w:numPr>
          <w:ilvl w:val="0"/>
          <w:numId w:val="1"/>
        </w:numPr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退耕还林土地增加5眼机井</w:t>
      </w:r>
    </w:p>
    <w:p w14:paraId="7521191A">
      <w:pPr>
        <w:numPr>
          <w:ilvl w:val="0"/>
          <w:numId w:val="1"/>
        </w:numPr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扩大南环原养羊场规模，发展集体经济</w:t>
      </w:r>
    </w:p>
    <w:p w14:paraId="0422960E">
      <w:pPr>
        <w:widowControl w:val="0"/>
        <w:numPr>
          <w:numId w:val="0"/>
        </w:numPr>
        <w:jc w:val="both"/>
        <w:rPr>
          <w:rFonts w:hint="eastAsia"/>
          <w:sz w:val="52"/>
          <w:szCs w:val="52"/>
          <w:lang w:val="en-US" w:eastAsia="zh-CN"/>
        </w:rPr>
      </w:pPr>
    </w:p>
    <w:p w14:paraId="62C22FF0">
      <w:pPr>
        <w:widowControl w:val="0"/>
        <w:numPr>
          <w:numId w:val="0"/>
        </w:numPr>
        <w:jc w:val="both"/>
        <w:rPr>
          <w:rFonts w:hint="eastAsia"/>
          <w:sz w:val="52"/>
          <w:szCs w:val="52"/>
          <w:lang w:val="en-US" w:eastAsia="zh-CN"/>
        </w:rPr>
      </w:pPr>
    </w:p>
    <w:p w14:paraId="441F6738">
      <w:pPr>
        <w:widowControl w:val="0"/>
        <w:numPr>
          <w:numId w:val="0"/>
        </w:numPr>
        <w:jc w:val="both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    </w:t>
      </w:r>
    </w:p>
    <w:p w14:paraId="290F8D6B">
      <w:pPr>
        <w:widowControl w:val="0"/>
        <w:numPr>
          <w:numId w:val="0"/>
        </w:numPr>
        <w:ind w:firstLine="5720" w:firstLineChars="1100"/>
        <w:jc w:val="both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濮城镇南街村村委会</w:t>
      </w:r>
    </w:p>
    <w:p w14:paraId="0624C683">
      <w:pPr>
        <w:widowControl w:val="0"/>
        <w:numPr>
          <w:numId w:val="0"/>
        </w:numPr>
        <w:ind w:firstLine="5720" w:firstLineChars="1100"/>
        <w:jc w:val="both"/>
        <w:rPr>
          <w:rFonts w:hint="default"/>
          <w:sz w:val="52"/>
          <w:szCs w:val="52"/>
          <w:lang w:val="en-US" w:eastAsia="zh-CN"/>
        </w:rPr>
      </w:pPr>
    </w:p>
    <w:p w14:paraId="6A94AE05">
      <w:pPr>
        <w:widowControl w:val="0"/>
        <w:numPr>
          <w:numId w:val="0"/>
        </w:numPr>
        <w:ind w:firstLine="5720" w:firstLineChars="1100"/>
        <w:jc w:val="both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2025年1月7日</w:t>
      </w:r>
    </w:p>
    <w:sectPr>
      <w:type w:val="continuous"/>
      <w:pgSz w:w="16838" w:h="23811"/>
      <w:pgMar w:top="1440" w:right="1800" w:bottom="1440" w:left="1800" w:header="992" w:footer="1474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58232"/>
    <w:multiLevelType w:val="singleLevel"/>
    <w:tmpl w:val="59D582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370A9"/>
    <w:rsid w:val="36A370A9"/>
    <w:rsid w:val="4B2B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2025-01-07T03:30:00Z</dcterms:created>
  <dc:creator>WPS_1701142959</dc:creator>
  <cp:lastModifiedBy>WPS_1701142959</cp:lastModifiedBy>
  <cp:lastPrinted>2025-01-07T03:41:45Z</cp:lastPrinted>
  <dcterms:modified xsi:type="dcterms:W3CDTF">2025-01-07T03:41:57Z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81DE6DA98F074DE8A5818339D7CFB82C_11</vt:lpwstr>
  </property>
  <property fmtid="{D5CDD505-2E9C-101B-9397-08002B2CF9AE}" pid="4" name="KSOTemplateDocerSaveRecord">
    <vt:lpwstr>eyJoZGlkIjoiMmJkOTVhNDA5NjhkNDEyMGVjZjcwMDRiMTYwNWVlNzIiLCJ1c2VySWQiOiIxNTYwNTc2MjI5In0=</vt:lpwstr>
  </property>
</Properties>
</file>