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3CC8506">
      <w:pPr>
        <w:pStyle w:val="style0"/>
        <w:jc w:val="center"/>
        <w:rPr>
          <w:rFonts w:ascii="WPS灵秀黑" w:cs="宋体" w:eastAsia="WPS灵秀黑" w:hAnsi="WPS灵秀黑"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ascii="WPS灵秀黑" w:cs="宋体" w:eastAsia="WPS灵秀黑" w:hAnsi="WPS灵秀黑" w:hint="default"/>
          <w:sz w:val="44"/>
          <w:szCs w:val="44"/>
          <w:lang w:val="en-US" w:eastAsia="zh-CN"/>
        </w:rPr>
        <w:t>2025</w:t>
      </w:r>
      <w:r>
        <w:rPr>
          <w:rFonts w:ascii="WPS灵秀黑" w:cs="宋体" w:eastAsia="WPS灵秀黑" w:hAnsi="WPS灵秀黑" w:hint="eastAsia"/>
          <w:sz w:val="44"/>
          <w:szCs w:val="44"/>
          <w:lang w:val="en-US" w:eastAsia="zh-CN"/>
        </w:rPr>
        <w:t>年徐庄村</w:t>
      </w:r>
      <w:r>
        <w:rPr>
          <w:rFonts w:ascii="WPS灵秀黑" w:cs="宋体" w:eastAsia="WPS灵秀黑" w:hAnsi="WPS灵秀黑" w:hint="eastAsia"/>
          <w:sz w:val="44"/>
          <w:szCs w:val="44"/>
          <w:lang w:eastAsia="zh-CN"/>
        </w:rPr>
        <w:t>民主决策事项清单</w:t>
      </w:r>
    </w:p>
    <w:p w14:paraId="EA898BC3">
      <w:pPr>
        <w:pStyle w:val="style0"/>
        <w:jc w:val="center"/>
        <w:rPr>
          <w:rFonts w:ascii="WPS灵秀黑" w:cs="宋体" w:eastAsia="WPS灵秀黑" w:hAnsi="WPS灵秀黑" w:hint="eastAsia"/>
          <w:sz w:val="44"/>
          <w:szCs w:val="44"/>
          <w:lang w:eastAsia="zh-CN"/>
        </w:rPr>
      </w:pPr>
    </w:p>
    <w:p w14:paraId="56C145AA">
      <w:pPr>
        <w:pStyle w:val="style179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更换太阳能路灯</w:t>
      </w:r>
      <w:r>
        <w:rPr>
          <w:rFonts w:hint="default"/>
          <w:sz w:val="32"/>
          <w:szCs w:val="32"/>
          <w:lang w:val="en-US" w:eastAsia="zh-CN"/>
        </w:rPr>
        <w:t>35</w:t>
      </w:r>
      <w:r>
        <w:rPr>
          <w:rFonts w:hint="eastAsia"/>
          <w:sz w:val="32"/>
          <w:szCs w:val="32"/>
          <w:lang w:val="en-US" w:eastAsia="zh-CN"/>
        </w:rPr>
        <w:t>盏；</w:t>
      </w:r>
    </w:p>
    <w:p w14:paraId="F86DCAF3">
      <w:pPr>
        <w:pStyle w:val="style179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打机井用于农作物种植使用</w:t>
      </w:r>
      <w:r>
        <w:rPr>
          <w:rFonts w:hint="default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val="en-US" w:eastAsia="zh-CN"/>
        </w:rPr>
        <w:t>眼；</w:t>
      </w:r>
    </w:p>
    <w:p w14:paraId="DFA18CB2">
      <w:pPr>
        <w:pStyle w:val="style179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徐庄村村西硬化路面</w:t>
      </w:r>
      <w:r>
        <w:rPr>
          <w:rFonts w:hint="default"/>
          <w:sz w:val="32"/>
          <w:szCs w:val="32"/>
          <w:lang w:val="en-US" w:eastAsia="zh-CN"/>
        </w:rPr>
        <w:t>400</w:t>
      </w:r>
      <w:r>
        <w:rPr>
          <w:rFonts w:hint="eastAsia"/>
          <w:sz w:val="32"/>
          <w:szCs w:val="32"/>
          <w:lang w:val="en-US" w:eastAsia="zh-CN"/>
        </w:rPr>
        <w:t>米；</w:t>
      </w:r>
    </w:p>
    <w:p w14:paraId="12E4D46B">
      <w:pPr>
        <w:pStyle w:val="style179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村西南北主路绿化</w:t>
      </w:r>
      <w:r>
        <w:rPr>
          <w:rFonts w:hint="default"/>
          <w:sz w:val="32"/>
          <w:szCs w:val="32"/>
          <w:lang w:val="en-US" w:eastAsia="zh-CN"/>
        </w:rPr>
        <w:t>350</w:t>
      </w:r>
      <w:r>
        <w:rPr>
          <w:rFonts w:hint="eastAsia"/>
          <w:sz w:val="32"/>
          <w:szCs w:val="32"/>
          <w:lang w:val="en-US" w:eastAsia="zh-CN"/>
        </w:rPr>
        <w:t>米；</w:t>
      </w:r>
    </w:p>
    <w:p w14:paraId="F783C050">
      <w:pPr>
        <w:pStyle w:val="style179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全面排查村内困难群众，及时与民政部门结合，增加或减少享受低保政策群众；</w:t>
      </w:r>
    </w:p>
    <w:p w14:paraId="5BB66974">
      <w:pPr>
        <w:pStyle w:val="style179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发展</w:t>
      </w:r>
      <w:r>
        <w:rPr>
          <w:rFonts w:hint="default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名党员。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WPS灵秀黑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6EE2A54"/>
    <w:lvl w:ilvl="0" w:tplc="0409000F">
      <w:start w:val="1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103</Words>
  <Characters>111</Characters>
  <Application>WPS Office</Application>
  <Paragraphs>8</Paragraphs>
  <CharactersWithSpaces>111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2025-01-06T06:43:10Z</dcterms:created>
  <dc:creator>MAA-AN10</dc:creator>
  <lastModifiedBy>MAA-AN10</lastModifiedBy>
  <dcterms:modified xsi:type="dcterms:W3CDTF">2025-01-06T06:50:32Z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3f97d189fd714e24a5644e8950f5db70_21</vt:lpwstr>
  </property>
</Properties>
</file>